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AD" w:rsidRPr="00CA2744" w:rsidRDefault="000D14AD" w:rsidP="000D14AD">
      <w:pPr>
        <w:pStyle w:val="1"/>
        <w:shd w:val="clear" w:color="auto" w:fill="FFFFFF"/>
        <w:spacing w:before="0" w:beforeAutospacing="0" w:after="355" w:afterAutospacing="0"/>
        <w:jc w:val="center"/>
        <w:rPr>
          <w:rFonts w:ascii="Verdana" w:hAnsi="Verdana"/>
          <w:color w:val="C00000"/>
          <w:sz w:val="44"/>
          <w:szCs w:val="44"/>
        </w:rPr>
      </w:pPr>
      <w:r w:rsidRPr="00CA2744">
        <w:rPr>
          <w:rFonts w:ascii="Verdana" w:hAnsi="Verdana"/>
          <w:color w:val="C00000"/>
          <w:sz w:val="44"/>
          <w:szCs w:val="44"/>
        </w:rPr>
        <w:t xml:space="preserve">Информация по профилактике </w:t>
      </w:r>
      <w:proofErr w:type="spellStart"/>
      <w:r w:rsidRPr="00CA2744">
        <w:rPr>
          <w:rFonts w:ascii="Verdana" w:hAnsi="Verdana"/>
          <w:color w:val="C00000"/>
          <w:sz w:val="44"/>
          <w:szCs w:val="44"/>
        </w:rPr>
        <w:t>ротовирусной</w:t>
      </w:r>
      <w:proofErr w:type="spellEnd"/>
      <w:r w:rsidRPr="00CA2744">
        <w:rPr>
          <w:rFonts w:ascii="Verdana" w:hAnsi="Verdana"/>
          <w:color w:val="C00000"/>
          <w:sz w:val="44"/>
          <w:szCs w:val="44"/>
        </w:rPr>
        <w:t xml:space="preserve"> инфекции.</w:t>
      </w:r>
    </w:p>
    <w:p w:rsidR="00915259" w:rsidRPr="003870D6" w:rsidRDefault="003870D6" w:rsidP="00387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2744">
        <w:rPr>
          <w:rFonts w:ascii="Verdana" w:eastAsia="Times New Roman" w:hAnsi="Verdana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41F47A0" wp14:editId="1F0BA7CF">
            <wp:simplePos x="0" y="0"/>
            <wp:positionH relativeFrom="column">
              <wp:posOffset>-251460</wp:posOffset>
            </wp:positionH>
            <wp:positionV relativeFrom="paragraph">
              <wp:posOffset>271145</wp:posOffset>
            </wp:positionV>
            <wp:extent cx="235458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95" y="21446"/>
                <wp:lineTo x="21495" y="0"/>
                <wp:lineTo x="0" y="0"/>
              </wp:wrapPolygon>
            </wp:wrapTight>
            <wp:docPr id="12" name="Рисунок 10" descr="88605197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05197_f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AD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br/>
      </w:r>
      <w:proofErr w:type="spellStart"/>
      <w:r w:rsidR="00915259" w:rsidRPr="003870D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Ротовирусная</w:t>
      </w:r>
      <w:proofErr w:type="spellEnd"/>
      <w:r w:rsidR="00915259" w:rsidRPr="003870D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инфекция</w:t>
      </w:r>
      <w:r w:rsidR="00915259" w:rsidRPr="00387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острое инфекционно-вирусное заболевание, своими симптомами очень похожее на обычную кишечную инфекцию. Этой инфекции подвержены в большинстве своем дети до трех лет.</w:t>
      </w:r>
    </w:p>
    <w:p w:rsidR="00915259" w:rsidRPr="00CA2744" w:rsidRDefault="00915259" w:rsidP="003870D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387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правило, вирус передается через воду, продукты питания, особенно молочные продукты. Вакцины против </w:t>
      </w:r>
      <w:proofErr w:type="spellStart"/>
      <w:r w:rsidRPr="00387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ротовируса</w:t>
      </w:r>
      <w:proofErr w:type="spellEnd"/>
      <w:r w:rsidRPr="00387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существует, все зависит от соблюдения правил гигиены. Рекомендуется кипятить сырое молоко, водопроводную воду. Овощи и фрукты перед едой обязательно ошпаривать кипятком.</w:t>
      </w:r>
      <w:r w:rsidRPr="00CA2744">
        <w:rPr>
          <w:noProof/>
          <w:color w:val="000000" w:themeColor="text1"/>
          <w:sz w:val="32"/>
          <w:szCs w:val="32"/>
          <w:lang w:eastAsia="ru-RU"/>
        </w:rPr>
        <w:t xml:space="preserve"> </w:t>
      </w:r>
    </w:p>
    <w:p w:rsidR="003870D6" w:rsidRDefault="003870D6" w:rsidP="00915259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</w:p>
    <w:p w:rsidR="00915259" w:rsidRPr="003870D6" w:rsidRDefault="00915259" w:rsidP="003870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Клиническая картина при </w:t>
      </w:r>
      <w:proofErr w:type="spellStart"/>
      <w:r w:rsidRPr="00387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ротовирусной</w:t>
      </w:r>
      <w:proofErr w:type="spellEnd"/>
      <w:r w:rsidRPr="00387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87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инфекции</w:t>
      </w:r>
      <w:proofErr w:type="gramEnd"/>
      <w:r w:rsidRPr="00387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и при обычной Заболевшего дома лучше всего изолировать, если это возможно, в отдельной комнате. Не ждать самоизлечения и не лечиться дома, а, как только появились первые признаки заболевания, немедленно обратиться к врачу.</w:t>
      </w:r>
      <w:r w:rsidRPr="003870D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915259" w:rsidRPr="003870D6" w:rsidRDefault="00915259" w:rsidP="00387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желудочно-кишечной инфекции: слабость, тошнота, вздутие живота, жидкий стул, боли в животе. Часто </w:t>
      </w:r>
      <w:proofErr w:type="gramStart"/>
      <w:r w:rsidRPr="00387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заболевшего</w:t>
      </w:r>
      <w:proofErr w:type="gramEnd"/>
      <w:r w:rsidRPr="00387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беспокоит кашель, насморк, отмечается покраснение в горле.</w:t>
      </w:r>
    </w:p>
    <w:p w:rsidR="00915259" w:rsidRPr="003870D6" w:rsidRDefault="00915259" w:rsidP="0038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Профилактика </w:t>
      </w:r>
      <w:proofErr w:type="spellStart"/>
      <w:r w:rsidRPr="00387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ротовирусной</w:t>
      </w:r>
      <w:proofErr w:type="spellEnd"/>
      <w:r w:rsidRPr="00387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строится по общему принципу профилактики острых кишечных инфекций:</w:t>
      </w:r>
    </w:p>
    <w:p w:rsidR="00915259" w:rsidRPr="003870D6" w:rsidRDefault="00915259" w:rsidP="00387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строгое соблюдение правил личной гигиены;</w:t>
      </w:r>
      <w:r w:rsidRPr="003870D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915259" w:rsidRPr="003870D6" w:rsidRDefault="00915259" w:rsidP="00387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соблюдение режима кормления и питьевого режима детей до 3-х лет;</w:t>
      </w:r>
    </w:p>
    <w:p w:rsidR="00915259" w:rsidRPr="003870D6" w:rsidRDefault="00915259" w:rsidP="00387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использование в хозяйственно-питьевых целях только кипяченой (бутилированной) воды;</w:t>
      </w:r>
    </w:p>
    <w:p w:rsidR="00915259" w:rsidRPr="003870D6" w:rsidRDefault="00915259" w:rsidP="00387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использование при уходе за больным и профилактической обработке посуды, мебели и т.д. </w:t>
      </w:r>
      <w:proofErr w:type="gramStart"/>
      <w:r w:rsidRPr="00387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специальных</w:t>
      </w:r>
      <w:proofErr w:type="gramEnd"/>
      <w:r w:rsidRPr="00387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87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дезсредств</w:t>
      </w:r>
      <w:proofErr w:type="spellEnd"/>
      <w:r w:rsidRPr="00387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5259" w:rsidRPr="00CA2744" w:rsidRDefault="003870D6" w:rsidP="00915259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noProof/>
          <w:color w:val="4F4F4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1963B6" wp14:editId="19132A11">
            <wp:simplePos x="0" y="0"/>
            <wp:positionH relativeFrom="column">
              <wp:posOffset>1784985</wp:posOffset>
            </wp:positionH>
            <wp:positionV relativeFrom="paragraph">
              <wp:posOffset>560070</wp:posOffset>
            </wp:positionV>
            <wp:extent cx="2571750" cy="1628140"/>
            <wp:effectExtent l="0" t="0" r="0" b="0"/>
            <wp:wrapNone/>
            <wp:docPr id="18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915259" w:rsidRPr="00CA27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</w:t>
      </w:r>
      <w:r w:rsidR="00915259" w:rsidRPr="00CA2744"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  <w:t>для укрепления иммунитета необходимо проведение витаминотерапии.</w:t>
      </w:r>
      <w:r w:rsidR="00915259" w:rsidRPr="00CA2744">
        <w:rPr>
          <w:rFonts w:ascii="Verdana" w:eastAsia="Times New Roman" w:hAnsi="Verdana" w:cs="Times New Roman"/>
          <w:noProof/>
          <w:color w:val="000000" w:themeColor="text1"/>
          <w:sz w:val="32"/>
          <w:szCs w:val="32"/>
          <w:lang w:eastAsia="ru-RU"/>
        </w:rPr>
        <w:t xml:space="preserve"> </w:t>
      </w:r>
    </w:p>
    <w:p w:rsidR="00B31574" w:rsidRDefault="00B31574" w:rsidP="000D14AD">
      <w:pPr>
        <w:jc w:val="center"/>
      </w:pPr>
    </w:p>
    <w:sectPr w:rsidR="00B31574" w:rsidSect="003870D6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259"/>
    <w:rsid w:val="000D14AD"/>
    <w:rsid w:val="003870D6"/>
    <w:rsid w:val="00717CED"/>
    <w:rsid w:val="00915259"/>
    <w:rsid w:val="00B31574"/>
    <w:rsid w:val="00CA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74"/>
  </w:style>
  <w:style w:type="paragraph" w:styleId="1">
    <w:name w:val="heading 1"/>
    <w:basedOn w:val="a"/>
    <w:link w:val="10"/>
    <w:uiPriority w:val="9"/>
    <w:qFormat/>
    <w:rsid w:val="00915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259"/>
    <w:rPr>
      <w:b/>
      <w:bCs/>
    </w:rPr>
  </w:style>
  <w:style w:type="character" w:customStyle="1" w:styleId="apple-converted-space">
    <w:name w:val="apple-converted-space"/>
    <w:basedOn w:val="a0"/>
    <w:rsid w:val="00915259"/>
  </w:style>
  <w:style w:type="paragraph" w:styleId="a5">
    <w:name w:val="Balloon Text"/>
    <w:basedOn w:val="a"/>
    <w:link w:val="a6"/>
    <w:uiPriority w:val="99"/>
    <w:semiHidden/>
    <w:unhideWhenUsed/>
    <w:rsid w:val="0091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user</cp:lastModifiedBy>
  <cp:revision>5</cp:revision>
  <dcterms:created xsi:type="dcterms:W3CDTF">2014-03-11T16:27:00Z</dcterms:created>
  <dcterms:modified xsi:type="dcterms:W3CDTF">2018-01-26T04:02:00Z</dcterms:modified>
</cp:coreProperties>
</file>